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49AC1" w14:textId="5BC2BA99" w:rsidR="00B1460C" w:rsidRDefault="00B1460C" w:rsidP="00B1460C">
      <w:pPr>
        <w:pStyle w:val="Zkladntext2"/>
        <w:jc w:val="center"/>
        <w:rPr>
          <w:bCs w:val="0"/>
          <w:u w:val="none"/>
        </w:rPr>
      </w:pPr>
      <w:r w:rsidRPr="00B1460C">
        <w:rPr>
          <w:bCs w:val="0"/>
          <w:u w:val="none"/>
        </w:rPr>
        <w:t>N</w:t>
      </w:r>
      <w:r w:rsidR="00720BE5">
        <w:rPr>
          <w:bCs w:val="0"/>
          <w:u w:val="none"/>
        </w:rPr>
        <w:t xml:space="preserve"> </w:t>
      </w:r>
      <w:r w:rsidRPr="00B1460C">
        <w:rPr>
          <w:bCs w:val="0"/>
          <w:u w:val="none"/>
        </w:rPr>
        <w:t>á</w:t>
      </w:r>
      <w:r w:rsidR="00720BE5">
        <w:rPr>
          <w:bCs w:val="0"/>
          <w:u w:val="none"/>
        </w:rPr>
        <w:t xml:space="preserve"> </w:t>
      </w:r>
      <w:r w:rsidRPr="00B1460C">
        <w:rPr>
          <w:bCs w:val="0"/>
          <w:u w:val="none"/>
        </w:rPr>
        <w:t>v</w:t>
      </w:r>
      <w:r w:rsidR="00720BE5">
        <w:rPr>
          <w:bCs w:val="0"/>
          <w:u w:val="none"/>
        </w:rPr>
        <w:t> </w:t>
      </w:r>
      <w:r w:rsidRPr="00B1460C">
        <w:rPr>
          <w:bCs w:val="0"/>
          <w:u w:val="none"/>
        </w:rPr>
        <w:t>r</w:t>
      </w:r>
      <w:r w:rsidR="00720BE5">
        <w:rPr>
          <w:bCs w:val="0"/>
          <w:u w:val="none"/>
        </w:rPr>
        <w:t xml:space="preserve"> </w:t>
      </w:r>
      <w:r w:rsidRPr="00B1460C">
        <w:rPr>
          <w:bCs w:val="0"/>
          <w:u w:val="none"/>
        </w:rPr>
        <w:t>h</w:t>
      </w:r>
    </w:p>
    <w:p w14:paraId="4A422F3F" w14:textId="6B95D7AF" w:rsidR="00720BE5" w:rsidRPr="00E46D93" w:rsidRDefault="00720BE5" w:rsidP="00B1460C">
      <w:pPr>
        <w:pStyle w:val="Zkladntext2"/>
        <w:jc w:val="center"/>
        <w:rPr>
          <w:bCs w:val="0"/>
          <w:color w:val="FFFFFF" w:themeColor="background1"/>
          <w:u w:val="none"/>
        </w:rPr>
      </w:pPr>
      <w:r w:rsidRPr="00E46D93">
        <w:rPr>
          <w:bCs w:val="0"/>
          <w:color w:val="FFFFFF" w:themeColor="background1"/>
          <w:u w:val="none"/>
        </w:rPr>
        <w:t>k pripomienkovaniu</w:t>
      </w:r>
    </w:p>
    <w:p w14:paraId="7D5F9132" w14:textId="77777777" w:rsidR="00B1460C" w:rsidRDefault="00B1460C" w:rsidP="00B1460C">
      <w:pPr>
        <w:pStyle w:val="Zkladntext2"/>
        <w:jc w:val="center"/>
        <w:rPr>
          <w:b w:val="0"/>
          <w:u w:val="none"/>
        </w:rPr>
      </w:pPr>
    </w:p>
    <w:p w14:paraId="6B2F23BE" w14:textId="6476CF89" w:rsidR="00E63ACC" w:rsidRPr="00CF1C5E" w:rsidRDefault="00E63ACC" w:rsidP="00104A3F">
      <w:pPr>
        <w:pStyle w:val="Zkladntext2"/>
        <w:jc w:val="both"/>
        <w:rPr>
          <w:b w:val="0"/>
          <w:u w:val="none"/>
        </w:rPr>
      </w:pPr>
      <w:r w:rsidRPr="00CF1C5E">
        <w:rPr>
          <w:b w:val="0"/>
          <w:u w:val="none"/>
        </w:rPr>
        <w:t xml:space="preserve">Mestské zastupiteľstvo mesta Šaľa podľa ustanovenia § 4 ods. 3 písm. i), § 6 ods. 1, </w:t>
      </w:r>
      <w:r w:rsidR="00F3660B">
        <w:rPr>
          <w:b w:val="0"/>
          <w:u w:val="none"/>
        </w:rPr>
        <w:br/>
      </w:r>
      <w:r w:rsidRPr="00CF1C5E">
        <w:rPr>
          <w:b w:val="0"/>
          <w:u w:val="none"/>
        </w:rPr>
        <w:t xml:space="preserve">§ 11 ods. 4 písm. g) zákona č. 369/1990 Zb. o obecnom zriadení v znení neskorších predpisov </w:t>
      </w:r>
      <w:r w:rsidRPr="00CF1C5E">
        <w:rPr>
          <w:b w:val="0"/>
          <w:u w:val="none"/>
        </w:rPr>
        <w:br/>
        <w:t>a v</w:t>
      </w:r>
      <w:r w:rsidR="00F3660B">
        <w:rPr>
          <w:b w:val="0"/>
          <w:u w:val="none"/>
        </w:rPr>
        <w:t xml:space="preserve"> </w:t>
      </w:r>
      <w:r w:rsidRPr="00CF1C5E">
        <w:rPr>
          <w:b w:val="0"/>
          <w:u w:val="none"/>
        </w:rPr>
        <w:t xml:space="preserve">súlade s § 5 ods. 1 zákona č. 178/1998 </w:t>
      </w:r>
      <w:proofErr w:type="spellStart"/>
      <w:r w:rsidRPr="00CF1C5E">
        <w:rPr>
          <w:b w:val="0"/>
          <w:u w:val="none"/>
        </w:rPr>
        <w:t>Z.z</w:t>
      </w:r>
      <w:proofErr w:type="spellEnd"/>
      <w:r w:rsidRPr="00CF1C5E">
        <w:rPr>
          <w:b w:val="0"/>
          <w:u w:val="none"/>
        </w:rPr>
        <w:t>. o</w:t>
      </w:r>
      <w:r w:rsidR="00F3660B">
        <w:rPr>
          <w:b w:val="0"/>
          <w:u w:val="none"/>
        </w:rPr>
        <w:t xml:space="preserve"> </w:t>
      </w:r>
      <w:r w:rsidRPr="00CF1C5E">
        <w:rPr>
          <w:b w:val="0"/>
          <w:u w:val="none"/>
        </w:rPr>
        <w:t xml:space="preserve">podmienkach predaja výrobkov </w:t>
      </w:r>
      <w:r w:rsidR="00F3660B">
        <w:rPr>
          <w:b w:val="0"/>
          <w:u w:val="none"/>
        </w:rPr>
        <w:t xml:space="preserve">                                </w:t>
      </w:r>
      <w:r w:rsidRPr="00CF1C5E">
        <w:rPr>
          <w:b w:val="0"/>
          <w:u w:val="none"/>
        </w:rPr>
        <w:t>a</w:t>
      </w:r>
      <w:r w:rsidR="00F3660B">
        <w:rPr>
          <w:b w:val="0"/>
          <w:u w:val="none"/>
        </w:rPr>
        <w:t xml:space="preserve"> </w:t>
      </w:r>
      <w:r w:rsidRPr="00CF1C5E">
        <w:rPr>
          <w:b w:val="0"/>
          <w:u w:val="none"/>
        </w:rPr>
        <w:t xml:space="preserve">poskytovania služieb na trhových miestach a o zmene a doplnení zákona č. 455/1991 Zb. </w:t>
      </w:r>
      <w:r w:rsidRPr="00CF1C5E">
        <w:rPr>
          <w:b w:val="0"/>
          <w:u w:val="none"/>
        </w:rPr>
        <w:br/>
        <w:t>o živnostenskom podnikaní (živnostenský zákon) v znení neskorších predpisov</w:t>
      </w:r>
    </w:p>
    <w:p w14:paraId="0A7B2092" w14:textId="77777777" w:rsidR="00E63ACC" w:rsidRPr="00CF1C5E" w:rsidRDefault="00E63ACC" w:rsidP="00104A3F">
      <w:pPr>
        <w:pStyle w:val="Zkladntext2"/>
        <w:jc w:val="both"/>
        <w:rPr>
          <w:b w:val="0"/>
          <w:u w:val="none"/>
        </w:rPr>
      </w:pPr>
    </w:p>
    <w:p w14:paraId="309D2DEC" w14:textId="77777777" w:rsidR="00E63ACC" w:rsidRPr="00CF1C5E" w:rsidRDefault="00E63ACC" w:rsidP="00104A3F">
      <w:pPr>
        <w:pStyle w:val="Zkladntext2"/>
        <w:jc w:val="center"/>
        <w:rPr>
          <w:b w:val="0"/>
          <w:u w:val="none"/>
        </w:rPr>
      </w:pPr>
      <w:r w:rsidRPr="00CF1C5E">
        <w:rPr>
          <w:b w:val="0"/>
          <w:u w:val="none"/>
        </w:rPr>
        <w:t>sa uznieslo na tomto</w:t>
      </w:r>
    </w:p>
    <w:p w14:paraId="18F78902" w14:textId="77777777" w:rsidR="00E63ACC" w:rsidRPr="00CF1C5E" w:rsidRDefault="00E63ACC" w:rsidP="00104A3F">
      <w:pPr>
        <w:pStyle w:val="Zkladntext2"/>
        <w:jc w:val="center"/>
        <w:rPr>
          <w:b w:val="0"/>
          <w:u w:val="none"/>
        </w:rPr>
      </w:pPr>
    </w:p>
    <w:p w14:paraId="6B4FD622" w14:textId="77777777" w:rsidR="00E63ACC" w:rsidRPr="00CF1C5E" w:rsidRDefault="00E63ACC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Všeobecne záväznom nariadení</w:t>
      </w:r>
    </w:p>
    <w:p w14:paraId="70D6D055" w14:textId="71DED45F" w:rsidR="00E63ACC" w:rsidRPr="00CF1C5E" w:rsidRDefault="00CF1C5E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č.</w:t>
      </w:r>
      <w:r w:rsidR="005B3E1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r w:rsidR="00276AEC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...</w:t>
      </w:r>
      <w:r w:rsidR="00E63ACC" w:rsidRPr="00CF1C5E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/202</w:t>
      </w:r>
      <w:r w:rsidR="0093186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6</w:t>
      </w:r>
    </w:p>
    <w:p w14:paraId="24078385" w14:textId="747767D6" w:rsidR="00821EC9" w:rsidRPr="00CF1C5E" w:rsidRDefault="00E63ACC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Trhový poriadok pre trhovisko </w:t>
      </w:r>
      <w:r w:rsidR="0093186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na Hlavnej ulici</w:t>
      </w:r>
    </w:p>
    <w:p w14:paraId="4F4D3B7D" w14:textId="77777777" w:rsidR="00CF1C5E" w:rsidRPr="00CF1C5E" w:rsidRDefault="00CF1C5E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60F010C3" w14:textId="77777777" w:rsidR="00CF1C5E" w:rsidRPr="00CF1C5E" w:rsidRDefault="00CF1C5E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74BFE752" w14:textId="77777777" w:rsidR="00821EC9" w:rsidRPr="00CF1C5E" w:rsidRDefault="00821EC9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§ 1</w:t>
      </w:r>
    </w:p>
    <w:p w14:paraId="011A36DE" w14:textId="77777777" w:rsidR="00821EC9" w:rsidRPr="00CF1C5E" w:rsidRDefault="00821EC9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Určenie priestranstva</w:t>
      </w:r>
    </w:p>
    <w:p w14:paraId="65B7A2B6" w14:textId="77777777" w:rsidR="00821EC9" w:rsidRPr="00CF1C5E" w:rsidRDefault="00821EC9" w:rsidP="00104A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14:paraId="50EA0592" w14:textId="2A84DC46" w:rsidR="00821EC9" w:rsidRPr="00CF1C5E" w:rsidRDefault="00821EC9" w:rsidP="00104A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Trhovisko je zriadené na </w:t>
      </w:r>
      <w:r w:rsidR="0093186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ne</w:t>
      </w:r>
      <w:r w:rsidRPr="00CF1C5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krytom priestranstve na ulici Hlavná </w:t>
      </w:r>
      <w:r w:rsidR="0093186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37/24</w:t>
      </w:r>
      <w:r w:rsidRPr="00CF1C5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, 927 01 Šaľa                            (</w:t>
      </w:r>
      <w:r w:rsidR="0093186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vnútroblok predajne priemyselného tovaru</w:t>
      </w:r>
      <w:r w:rsidRPr="00CF1C5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).</w:t>
      </w:r>
    </w:p>
    <w:p w14:paraId="3CE49518" w14:textId="77777777" w:rsidR="00CF1C5E" w:rsidRPr="00CF1C5E" w:rsidRDefault="00CF1C5E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28389881" w14:textId="77777777" w:rsidR="00CF1C5E" w:rsidRPr="00CF1C5E" w:rsidRDefault="00CF1C5E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1E3F5E17" w14:textId="77777777" w:rsidR="00257BC6" w:rsidRPr="00CF1C5E" w:rsidRDefault="0068342F" w:rsidP="00104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§ 2</w:t>
      </w:r>
      <w:r w:rsidRPr="00CF1C5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br/>
      </w:r>
      <w:r w:rsidRPr="00CF1C5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Označenie trhoviska údajmi o druhoch predávaných výrobkov a poskytovaných služieb</w:t>
      </w:r>
    </w:p>
    <w:p w14:paraId="000947F0" w14:textId="77777777" w:rsidR="00CF1C5E" w:rsidRPr="00CF1C5E" w:rsidRDefault="00CF1C5E" w:rsidP="00CF1C5E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14:paraId="7F1982C6" w14:textId="2CD7CFD6" w:rsidR="00171D61" w:rsidRPr="00CF1C5E" w:rsidRDefault="00661422" w:rsidP="00CF1C5E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CF1C5E">
        <w:rPr>
          <w:rFonts w:ascii="Times New Roman" w:eastAsia="Times New Roman" w:hAnsi="Times New Roman" w:cs="Times New Roman"/>
          <w:sz w:val="24"/>
          <w:szCs w:val="24"/>
          <w:lang w:eastAsia="cs-CZ"/>
        </w:rPr>
        <w:t>Na trhovisku „</w:t>
      </w:r>
      <w:r w:rsidR="00931863">
        <w:rPr>
          <w:rFonts w:ascii="Times New Roman" w:eastAsia="Times New Roman" w:hAnsi="Times New Roman" w:cs="Times New Roman"/>
          <w:sz w:val="24"/>
          <w:szCs w:val="24"/>
          <w:lang w:eastAsia="cs-CZ"/>
        </w:rPr>
        <w:t>na Hlavnej ulici</w:t>
      </w:r>
      <w:r w:rsidRPr="00CF1C5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“ na ulici Hlavná </w:t>
      </w:r>
      <w:r w:rsidR="00931863">
        <w:rPr>
          <w:rFonts w:ascii="Times New Roman" w:eastAsia="Times New Roman" w:hAnsi="Times New Roman" w:cs="Times New Roman"/>
          <w:sz w:val="24"/>
          <w:szCs w:val="24"/>
          <w:lang w:eastAsia="cs-CZ"/>
        </w:rPr>
        <w:t>37/24</w:t>
      </w:r>
      <w:r w:rsidR="00B76712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CF1C5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927 01 Šaľa</w:t>
      </w:r>
      <w:r w:rsidRPr="00CF1C5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je možné predávať:</w:t>
      </w:r>
    </w:p>
    <w:p w14:paraId="10BAD5CD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ovocie a zeleninu, prebytky z pestovateľskej činnosti, kvasenú kapustu, strukoviny,</w:t>
      </w:r>
    </w:p>
    <w:p w14:paraId="6AA8E1ED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slepačie, prepeličie vajcia z domáceho chovu, podľa podmienok ustanovených orgánom potravinárskeho dozoru,</w:t>
      </w:r>
    </w:p>
    <w:p w14:paraId="6BF033BC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mäso, hydina a mäsové výrobky z domáceho chovu, podľa podmienok ustanovených orgánom potravinárskeho dozoru,</w:t>
      </w:r>
    </w:p>
    <w:p w14:paraId="78FDB00D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koreniny, bylinky,</w:t>
      </w:r>
    </w:p>
    <w:p w14:paraId="3757CD32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sušené liečivé rastliny a výrobky z nich, po predložení osvedčenia o základných znalostiach liečivých rastlín vydaného príslušnou komisiou pre Úrad verejného zdravotníctva Slovenskej republiky,</w:t>
      </w:r>
    </w:p>
    <w:p w14:paraId="3E67D559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včelí med, včelie produkty,</w:t>
      </w:r>
    </w:p>
    <w:p w14:paraId="30709D89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domáce cukrovinky, cukrárske výrobky, pečivo, chlieb, podľa podmienok ustanovených orgánom potravinárskeho dozoru,</w:t>
      </w:r>
    </w:p>
    <w:p w14:paraId="6B586151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mlieko a mliečne výrobky z domáceho chovu, podľa podmienok ustanovených orgánom potravinárskeho dozoru,</w:t>
      </w:r>
    </w:p>
    <w:p w14:paraId="389A4462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čerstvé huby, po predložení osvedčenia o základných znalostiach húb vydaného príslušnou komisiou pre Úrad verejného zdravotníctva Slovenskej republiky,</w:t>
      </w:r>
    </w:p>
    <w:p w14:paraId="113E2312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balený potravinársky tovar v spotrebiteľskom obale, podľa podmienok ustanovených orgánom potravinárskeho dozoru,</w:t>
      </w:r>
    </w:p>
    <w:p w14:paraId="17D41740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kvety, dreviny, kry, priesady, semená kvetov a zeleniny, vianočné stromčeky, čečinu, šišky a výrobky z nich,</w:t>
      </w:r>
    </w:p>
    <w:p w14:paraId="3E8C9E15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 textilné výrobky, výrobky spotrebnej elektroniky, drobný tovar, papierenské výrobky, kozmetiku, drogériový tovar, športové potreby, hračky, pracovné odevy, vence, umelé kvety, kuchynský riad, paplóny, koženú galantériu, obuv, nábytok a bytové doplnky,</w:t>
      </w:r>
    </w:p>
    <w:p w14:paraId="33996F6F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bižutériu, šperky, darčekový tovar, okuliare, suveníry, mince,</w:t>
      </w:r>
    </w:p>
    <w:p w14:paraId="2054CD11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nábytok a výrobky pre domácnosť,</w:t>
      </w:r>
    </w:p>
    <w:p w14:paraId="704BD38C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náboženské predmety, zberateľské predmety, minerály,</w:t>
      </w:r>
    </w:p>
    <w:p w14:paraId="27FFA1EA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atrakcie, </w:t>
      </w:r>
      <w:proofErr w:type="spellStart"/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handmade</w:t>
      </w:r>
      <w:proofErr w:type="spellEnd"/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výrobky,</w:t>
      </w:r>
    </w:p>
    <w:p w14:paraId="14F351D2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knihy, obrazy, karikatúry, sochy, dennú a periodickú tlač, originály alebo rozmnoženiny audiovizuálnych diel alebo iných diel, žreby, obrazy, CD, MC, VHS,</w:t>
      </w:r>
    </w:p>
    <w:p w14:paraId="5596A786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remeselné výrobky, ľudovoumelecké predmety,</w:t>
      </w:r>
    </w:p>
    <w:p w14:paraId="0FA5AF67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lesné plodiny, po predložení potvrdenia o súhlase ich zberu od príslušného vlastníka alebo správcu pozemku,</w:t>
      </w:r>
    </w:p>
    <w:p w14:paraId="6246AF39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sladkovodné trhové ryby,</w:t>
      </w:r>
    </w:p>
    <w:p w14:paraId="4CBD0F5F" w14:textId="77777777" w:rsidR="00171D61" w:rsidRPr="00CF1C5E" w:rsidRDefault="00171D61" w:rsidP="00CF1C5E">
      <w:pPr>
        <w:pStyle w:val="Odsekzoznamu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použité a recyklované výrobky v primeranom množstve.</w:t>
      </w:r>
    </w:p>
    <w:p w14:paraId="0C039E69" w14:textId="77777777" w:rsidR="00DA1CFF" w:rsidRPr="00CF1C5E" w:rsidRDefault="00DA1CFF" w:rsidP="00CF1C5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1E0CF08" w14:textId="77777777" w:rsidR="00E94F62" w:rsidRPr="00CF1C5E" w:rsidRDefault="00E94F62" w:rsidP="00CF1C5E">
      <w:pPr>
        <w:pStyle w:val="Odsekzoznamu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Na trhovisku možno poskytovať služby:</w:t>
      </w:r>
    </w:p>
    <w:p w14:paraId="287311D1" w14:textId="77777777" w:rsidR="00E94F62" w:rsidRPr="00CF1C5E" w:rsidRDefault="00E94F62" w:rsidP="00CF1C5E">
      <w:pPr>
        <w:pStyle w:val="Odsekzoznamu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pohostinské a reštauračné služby, rýchle občerstvenie a stravovanie,</w:t>
      </w:r>
    </w:p>
    <w:p w14:paraId="617F4356" w14:textId="77777777" w:rsidR="00E94F62" w:rsidRPr="00CF1C5E" w:rsidRDefault="00E94F62" w:rsidP="00CF1C5E">
      <w:pPr>
        <w:pStyle w:val="Odsekzoznamu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brúsenie nožov, nožníc a nástrojov,</w:t>
      </w:r>
    </w:p>
    <w:p w14:paraId="6A4724DD" w14:textId="77777777" w:rsidR="00E94F62" w:rsidRPr="00CF1C5E" w:rsidRDefault="00E94F62" w:rsidP="00CF1C5E">
      <w:pPr>
        <w:pStyle w:val="Odsekzoznamu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oprava dáždnikov,</w:t>
      </w:r>
    </w:p>
    <w:p w14:paraId="465E1E55" w14:textId="77777777" w:rsidR="00E94F62" w:rsidRPr="00CF1C5E" w:rsidRDefault="00E94F62" w:rsidP="00CF1C5E">
      <w:pPr>
        <w:pStyle w:val="Odsekzoznamu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čistenie peria,</w:t>
      </w:r>
    </w:p>
    <w:p w14:paraId="23BE79DF" w14:textId="77777777" w:rsidR="00E94F62" w:rsidRPr="00CF1C5E" w:rsidRDefault="00E94F62" w:rsidP="00CF1C5E">
      <w:pPr>
        <w:pStyle w:val="Odsekzoznamu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fotografické, video a reprografické služby,</w:t>
      </w:r>
    </w:p>
    <w:p w14:paraId="5D56356E" w14:textId="77777777" w:rsidR="00E94F62" w:rsidRPr="00CF1C5E" w:rsidRDefault="00E94F62" w:rsidP="00CF1C5E">
      <w:pPr>
        <w:pStyle w:val="Odsekzoznamu"/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veštenie, </w:t>
      </w:r>
      <w:proofErr w:type="spellStart"/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numerológia</w:t>
      </w:r>
      <w:proofErr w:type="spellEnd"/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, astrológia, diagnostika zdravotného stavu.</w:t>
      </w:r>
    </w:p>
    <w:p w14:paraId="4F4C997F" w14:textId="77777777" w:rsidR="00661422" w:rsidRPr="00CF1C5E" w:rsidRDefault="00661422" w:rsidP="00CF1C5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8A9837D" w14:textId="77777777" w:rsidR="00CF1C5E" w:rsidRPr="00CF1C5E" w:rsidRDefault="00CF1C5E" w:rsidP="00CF1C5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A2630E5" w14:textId="77777777" w:rsidR="00CD50C7" w:rsidRPr="00CF1C5E" w:rsidRDefault="0068342F" w:rsidP="00CF1C5E">
      <w:pPr>
        <w:spacing w:after="0" w:line="240" w:lineRule="auto"/>
        <w:jc w:val="center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§ 3</w:t>
      </w:r>
      <w:r w:rsidRPr="00CF1C5E">
        <w:rPr>
          <w:rFonts w:ascii="Times New Roman" w:hAnsi="Times New Roman" w:cs="Times New Roman"/>
          <w:sz w:val="24"/>
          <w:szCs w:val="24"/>
        </w:rPr>
        <w:br/>
      </w: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Podmienky predaja výrobkov a poskytovania služieb</w:t>
      </w:r>
      <w:r w:rsidR="00CD50C7"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162E9CE8" w14:textId="77777777" w:rsidR="00703E1A" w:rsidRPr="00CF1C5E" w:rsidRDefault="0068342F" w:rsidP="00CF1C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</w:rPr>
        <w:br/>
      </w: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Podmienkou predaja výrobkov a poskytovania služieb je mať pridelené miesto, povolenie na zriadenie trhového miesta, povolenie na predaj výrobkov a poskytovanie služieb na trhovom mieste vydané mestom</w:t>
      </w:r>
      <w:r w:rsidR="00FA015E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Šaľa, povolenie na predaj</w:t>
      </w: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trhovisku vydané správcom trhového miesta a zaplatené nájomné za predajné zariadenia alebo za prenajatú plochu.</w:t>
      </w:r>
    </w:p>
    <w:p w14:paraId="15463059" w14:textId="77777777" w:rsidR="00DA1CFF" w:rsidRPr="00CF1C5E" w:rsidRDefault="00DA1CFF" w:rsidP="00CF1C5E">
      <w:pPr>
        <w:spacing w:after="0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40B9856C" w14:textId="77777777" w:rsidR="00CF1C5E" w:rsidRPr="00CF1C5E" w:rsidRDefault="00CF1C5E" w:rsidP="00CF1C5E">
      <w:pPr>
        <w:spacing w:after="0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84057D4" w14:textId="77777777" w:rsidR="00CD50C7" w:rsidRPr="00CF1C5E" w:rsidRDefault="0068342F" w:rsidP="00CF1C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§ 4</w:t>
      </w:r>
      <w:r w:rsidRPr="00CF1C5E">
        <w:rPr>
          <w:rFonts w:ascii="Times New Roman" w:hAnsi="Times New Roman" w:cs="Times New Roman"/>
          <w:sz w:val="24"/>
          <w:szCs w:val="24"/>
        </w:rPr>
        <w:br/>
      </w: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Údaje o trhových dňoch, predajnom a prevádzkovom čase</w:t>
      </w:r>
      <w:r w:rsidRPr="00CF1C5E">
        <w:rPr>
          <w:rFonts w:ascii="Times New Roman" w:hAnsi="Times New Roman" w:cs="Times New Roman"/>
          <w:sz w:val="24"/>
          <w:szCs w:val="24"/>
        </w:rPr>
        <w:br/>
      </w:r>
    </w:p>
    <w:p w14:paraId="47762074" w14:textId="77777777" w:rsidR="00F3660B" w:rsidRDefault="00B35F92" w:rsidP="00CF1C5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Trhové dni, predajný a prevádzkový čas je stanovený nasledovne:</w:t>
      </w:r>
    </w:p>
    <w:p w14:paraId="19C7E413" w14:textId="58EF9643" w:rsidR="005C42C7" w:rsidRPr="00285CF3" w:rsidRDefault="009600A2" w:rsidP="00285CF3">
      <w:pPr>
        <w:pStyle w:val="Odsekzoznamu"/>
        <w:numPr>
          <w:ilvl w:val="0"/>
          <w:numId w:val="8"/>
        </w:numPr>
        <w:spacing w:after="0" w:line="240" w:lineRule="auto"/>
        <w:ind w:left="360"/>
        <w:rPr>
          <w:rStyle w:val="Vrazn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285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pondelok až </w:t>
      </w:r>
      <w:r w:rsid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sobota</w:t>
      </w:r>
      <w:r w:rsidRPr="00285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 čase od 0</w:t>
      </w:r>
      <w:r w:rsid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Pr="00285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.00 hod. do </w:t>
      </w:r>
      <w:r w:rsid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18</w:t>
      </w:r>
      <w:r w:rsidR="00B35F92" w:rsidRPr="00285CF3">
        <w:rPr>
          <w:rFonts w:ascii="Times New Roman" w:hAnsi="Times New Roman" w:cs="Times New Roman"/>
          <w:sz w:val="24"/>
          <w:szCs w:val="24"/>
          <w:shd w:val="clear" w:color="auto" w:fill="FFFFFF"/>
        </w:rPr>
        <w:t>.00 hod.</w:t>
      </w:r>
      <w:r w:rsidR="005C42C7" w:rsidRPr="00285C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4856FE4" w14:textId="77777777" w:rsidR="005C42C7" w:rsidRPr="00CF1C5E" w:rsidRDefault="005C42C7" w:rsidP="00CF1C5E">
      <w:pPr>
        <w:spacing w:after="0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E224024" w14:textId="77777777" w:rsidR="00CF1C5E" w:rsidRPr="00CF1C5E" w:rsidRDefault="00CF1C5E" w:rsidP="00CF1C5E">
      <w:pPr>
        <w:spacing w:after="0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3037566" w14:textId="77777777" w:rsidR="00B1343D" w:rsidRPr="00CF1C5E" w:rsidRDefault="00B1343D" w:rsidP="00CF1C5E">
      <w:pPr>
        <w:spacing w:after="0" w:line="240" w:lineRule="auto"/>
        <w:rPr>
          <w:rStyle w:val="Vrazn"/>
          <w:rFonts w:ascii="Times New Roman" w:hAnsi="Times New Roman" w:cs="Times New Roman"/>
          <w:b w:val="0"/>
          <w:bCs w:val="0"/>
          <w:sz w:val="24"/>
          <w:szCs w:val="24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</w:t>
      </w:r>
      <w:r w:rsidR="0068342F"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§ 5</w:t>
      </w:r>
      <w:r w:rsidR="0068342F" w:rsidRPr="00CF1C5E">
        <w:rPr>
          <w:rStyle w:val="Vrazn"/>
          <w:bdr w:val="none" w:sz="0" w:space="0" w:color="auto" w:frame="1"/>
          <w:shd w:val="clear" w:color="auto" w:fill="FFFFFF"/>
        </w:rPr>
        <w:br/>
      </w: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</w:t>
      </w:r>
      <w:r w:rsidR="0068342F"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Pravidlá prenajímania prenosných predajných zariadení</w:t>
      </w:r>
      <w:r w:rsidR="0068342F" w:rsidRPr="00CF1C5E">
        <w:rPr>
          <w:rStyle w:val="Vrazn"/>
          <w:bdr w:val="none" w:sz="0" w:space="0" w:color="auto" w:frame="1"/>
          <w:shd w:val="clear" w:color="auto" w:fill="FFFFFF"/>
        </w:rPr>
        <w:br/>
      </w:r>
      <w:r w:rsidR="0068342F" w:rsidRPr="00CF1C5E">
        <w:rPr>
          <w:rFonts w:ascii="Times New Roman" w:hAnsi="Times New Roman" w:cs="Times New Roman"/>
          <w:sz w:val="24"/>
          <w:szCs w:val="24"/>
        </w:rPr>
        <w:br/>
      </w:r>
      <w:r w:rsidR="0068342F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Správca trhoviska prenajíma voľné prenosné predajné zariadenia v poradí, v akom záujemca </w:t>
      </w:r>
      <w:r w:rsidR="00285CF3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68342F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o prenájom požiada.</w:t>
      </w:r>
      <w:r w:rsidR="008D55F0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Dlhodobí nájom</w:t>
      </w:r>
      <w:r w:rsidR="00D953ED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níci majú</w:t>
      </w:r>
      <w:r w:rsidR="008D55F0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prednosť.</w:t>
      </w:r>
    </w:p>
    <w:p w14:paraId="4D3E644F" w14:textId="77777777" w:rsidR="00285CF3" w:rsidRDefault="00285CF3" w:rsidP="00CF1C5E">
      <w:pPr>
        <w:spacing w:after="0" w:line="240" w:lineRule="auto"/>
        <w:jc w:val="both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6D9B0B94" w14:textId="77777777" w:rsidR="00285CF3" w:rsidRPr="00CF1C5E" w:rsidRDefault="00285CF3" w:rsidP="00CF1C5E">
      <w:pPr>
        <w:spacing w:after="0" w:line="240" w:lineRule="auto"/>
        <w:jc w:val="both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701827A5" w14:textId="77777777" w:rsidR="00FF1405" w:rsidRPr="00CF1C5E" w:rsidRDefault="0068342F" w:rsidP="00CF1C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§</w:t>
      </w:r>
      <w:r w:rsidR="00B1343D"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6  </w:t>
      </w:r>
      <w:r w:rsidRPr="00CF1C5E">
        <w:rPr>
          <w:rFonts w:ascii="Times New Roman" w:hAnsi="Times New Roman" w:cs="Times New Roman"/>
          <w:sz w:val="24"/>
          <w:szCs w:val="24"/>
        </w:rPr>
        <w:br/>
      </w:r>
      <w:r w:rsidR="00B1343D"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Spôsob určenia nájomného za predajné zariadenia alebo za prenajatú plochu</w:t>
      </w:r>
    </w:p>
    <w:p w14:paraId="69B5E0F2" w14:textId="77777777" w:rsidR="00FF1405" w:rsidRPr="00CF1C5E" w:rsidRDefault="00FF1405" w:rsidP="00CF1C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83956F" w14:textId="77777777" w:rsidR="00EA1E25" w:rsidRPr="00CF1C5E" w:rsidRDefault="0068342F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Výšku nájomného za predajné zariadenie alebo za prenajatú plochu určuje pri dlhodobom prenájme správca trhoviska v nájomnej zmluve dohodo</w:t>
      </w:r>
      <w:r w:rsidR="00EA1E25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u.</w:t>
      </w:r>
      <w:r w:rsidR="005C42C7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953ED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Výšku nájomného za prenajatú </w:t>
      </w:r>
      <w:r w:rsidR="00D953ED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plochu určuje správca trhoviska podľa platného cenníka p</w:t>
      </w:r>
      <w:r w:rsidR="00B1343D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re konkrétne plochy a priestory </w:t>
      </w:r>
      <w:r w:rsidR="00D953ED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stanovené správcom trhoviska.</w:t>
      </w:r>
    </w:p>
    <w:p w14:paraId="30087DEB" w14:textId="77777777" w:rsidR="00F3660B" w:rsidRDefault="00F3660B" w:rsidP="00B67C0B">
      <w:pPr>
        <w:spacing w:after="0" w:line="240" w:lineRule="auto"/>
        <w:jc w:val="center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2F98A4A3" w14:textId="77777777" w:rsidR="00B67C0B" w:rsidRDefault="00B67C0B" w:rsidP="00B67C0B">
      <w:pPr>
        <w:spacing w:after="0" w:line="240" w:lineRule="auto"/>
        <w:jc w:val="center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14:paraId="5C4383F2" w14:textId="77777777" w:rsidR="00285CF3" w:rsidRDefault="0068342F" w:rsidP="00B67C0B">
      <w:pPr>
        <w:spacing w:after="0" w:line="240" w:lineRule="auto"/>
        <w:jc w:val="center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§ 7</w:t>
      </w:r>
      <w:r w:rsidRPr="00CF1C5E">
        <w:rPr>
          <w:rFonts w:ascii="Times New Roman" w:hAnsi="Times New Roman" w:cs="Times New Roman"/>
          <w:sz w:val="24"/>
          <w:szCs w:val="24"/>
        </w:rPr>
        <w:br/>
      </w: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Pravidlá dodržiavania čistoty a hygieny </w:t>
      </w:r>
    </w:p>
    <w:p w14:paraId="2529B4FB" w14:textId="77777777" w:rsidR="00944318" w:rsidRPr="00CF1C5E" w:rsidRDefault="0068342F" w:rsidP="00B67C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počas predaja výrobkov</w:t>
      </w:r>
      <w:r w:rsidR="00285CF3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 poskytovania služieb a po skončení prevádzky</w:t>
      </w:r>
      <w:r w:rsidRPr="00CF1C5E">
        <w:rPr>
          <w:rFonts w:ascii="Times New Roman" w:hAnsi="Times New Roman" w:cs="Times New Roman"/>
          <w:sz w:val="24"/>
          <w:szCs w:val="24"/>
        </w:rPr>
        <w:br/>
      </w:r>
    </w:p>
    <w:p w14:paraId="4C10C166" w14:textId="77777777" w:rsidR="00E840E2" w:rsidRPr="00CF1C5E" w:rsidRDefault="0068342F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Predávajúci je na trhovisku povinný dodržiavať platné všeobecne záväzné právne predpisy</w:t>
      </w:r>
      <w:r w:rsidRPr="00CF1C5E">
        <w:rPr>
          <w:rFonts w:ascii="Times New Roman" w:hAnsi="Times New Roman" w:cs="Times New Roman"/>
          <w:sz w:val="24"/>
          <w:szCs w:val="24"/>
        </w:rPr>
        <w:br/>
      </w: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v oblasti hygieny, veterinárne a bezpečnostné predpisy, udržiavať prenajatú plochu v čistote počas predaja výrobkov a počas poskytovania služieb a po skončení za</w:t>
      </w:r>
      <w:r w:rsidR="00944318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nechať prenajatú </w:t>
      </w: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plochu čistú a upratanú.</w:t>
      </w:r>
      <w:r w:rsidR="00944318" w:rsidRPr="00CF1C5E">
        <w:rPr>
          <w:rFonts w:ascii="Times New Roman" w:hAnsi="Times New Roman" w:cs="Times New Roman"/>
          <w:sz w:val="24"/>
          <w:szCs w:val="24"/>
        </w:rPr>
        <w:t xml:space="preserve"> </w:t>
      </w:r>
      <w:r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Odpad vzniknutý počas predaja je predávajúci povinný uložiť do kontajnera pripraveného správcom trhového miesta</w:t>
      </w:r>
      <w:r w:rsidR="00944318" w:rsidRPr="00CF1C5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9D83315" w14:textId="77777777" w:rsidR="00CF1C5E" w:rsidRPr="00CF1C5E" w:rsidRDefault="00CF1C5E" w:rsidP="00B67C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2C7BFB" w14:textId="77777777" w:rsidR="00E10E1F" w:rsidRPr="00CF1C5E" w:rsidRDefault="002F164F" w:rsidP="00B67C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C5E">
        <w:rPr>
          <w:rFonts w:ascii="Times New Roman" w:hAnsi="Times New Roman" w:cs="Times New Roman"/>
          <w:sz w:val="24"/>
          <w:szCs w:val="24"/>
        </w:rPr>
        <w:br/>
      </w:r>
      <w:r w:rsidR="0068342F"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§ 8</w:t>
      </w:r>
      <w:r w:rsidR="0068342F" w:rsidRPr="00CF1C5E">
        <w:rPr>
          <w:rFonts w:ascii="Times New Roman" w:hAnsi="Times New Roman" w:cs="Times New Roman"/>
          <w:sz w:val="24"/>
          <w:szCs w:val="24"/>
        </w:rPr>
        <w:br/>
      </w:r>
      <w:r w:rsidR="0068342F"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Správca trhoviska</w:t>
      </w:r>
    </w:p>
    <w:p w14:paraId="639D0D5F" w14:textId="77777777" w:rsidR="00CF1C5E" w:rsidRDefault="00CF1C5E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5D32BD3" w14:textId="7D03B734" w:rsidR="00931863" w:rsidRPr="00931863" w:rsidRDefault="00E10E1F" w:rsidP="00B67C0B">
      <w:pPr>
        <w:pStyle w:val="Zkladntext"/>
        <w:spacing w:after="0" w:line="240" w:lineRule="auto"/>
        <w:ind w:left="135"/>
        <w:jc w:val="both"/>
        <w:rPr>
          <w:rFonts w:ascii="Times New Roman" w:hAnsi="Times New Roman" w:cs="Times New Roman"/>
          <w:sz w:val="24"/>
          <w:szCs w:val="24"/>
        </w:rPr>
      </w:pPr>
      <w:r w:rsidRP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Správcom trhoviska je</w:t>
      </w:r>
      <w:r w:rsidR="00931863" w:rsidRP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31863" w:rsidRPr="00931863">
        <w:rPr>
          <w:rFonts w:ascii="Times New Roman" w:hAnsi="Times New Roman" w:cs="Times New Roman"/>
          <w:sz w:val="24"/>
          <w:szCs w:val="24"/>
        </w:rPr>
        <w:t xml:space="preserve">Mgr. Henrieta </w:t>
      </w:r>
      <w:proofErr w:type="spellStart"/>
      <w:r w:rsidR="00931863" w:rsidRPr="00931863">
        <w:rPr>
          <w:rFonts w:ascii="Times New Roman" w:hAnsi="Times New Roman" w:cs="Times New Roman"/>
          <w:sz w:val="24"/>
          <w:szCs w:val="24"/>
        </w:rPr>
        <w:t>Borsányiová</w:t>
      </w:r>
      <w:proofErr w:type="spellEnd"/>
      <w:r w:rsidR="00931863" w:rsidRPr="00931863">
        <w:rPr>
          <w:rFonts w:ascii="Times New Roman" w:hAnsi="Times New Roman" w:cs="Times New Roman"/>
          <w:sz w:val="24"/>
          <w:szCs w:val="24"/>
        </w:rPr>
        <w:t xml:space="preserve"> – Krmivá </w:t>
      </w:r>
      <w:proofErr w:type="spellStart"/>
      <w:r w:rsidR="00931863" w:rsidRPr="00931863">
        <w:rPr>
          <w:rFonts w:ascii="Times New Roman" w:hAnsi="Times New Roman" w:cs="Times New Roman"/>
          <w:sz w:val="24"/>
          <w:szCs w:val="24"/>
        </w:rPr>
        <w:t>Borsányi</w:t>
      </w:r>
      <w:proofErr w:type="spellEnd"/>
      <w:r w:rsidR="00931863" w:rsidRPr="00931863">
        <w:rPr>
          <w:rFonts w:ascii="Times New Roman" w:hAnsi="Times New Roman" w:cs="Times New Roman"/>
          <w:sz w:val="24"/>
          <w:szCs w:val="24"/>
        </w:rPr>
        <w:t xml:space="preserve">, Tešedíkovo 992, </w:t>
      </w:r>
      <w:r w:rsidR="00520C3A">
        <w:rPr>
          <w:rFonts w:ascii="Times New Roman" w:hAnsi="Times New Roman" w:cs="Times New Roman"/>
          <w:sz w:val="24"/>
          <w:szCs w:val="24"/>
        </w:rPr>
        <w:br/>
      </w:r>
      <w:r w:rsidR="00931863" w:rsidRPr="00931863">
        <w:rPr>
          <w:rFonts w:ascii="Times New Roman" w:hAnsi="Times New Roman" w:cs="Times New Roman"/>
          <w:sz w:val="24"/>
          <w:szCs w:val="24"/>
        </w:rPr>
        <w:t>925 82  Tešedíkovo</w:t>
      </w:r>
      <w:r w:rsidR="00B76712">
        <w:rPr>
          <w:rFonts w:ascii="Times New Roman" w:hAnsi="Times New Roman" w:cs="Times New Roman"/>
          <w:sz w:val="24"/>
          <w:szCs w:val="24"/>
        </w:rPr>
        <w:t>.</w:t>
      </w:r>
    </w:p>
    <w:p w14:paraId="1B16D067" w14:textId="3144FB78" w:rsidR="00E10E1F" w:rsidRPr="00CF1C5E" w:rsidRDefault="00E10E1F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06C947D" w14:textId="77777777" w:rsidR="00CF1C5E" w:rsidRPr="00CF1C5E" w:rsidRDefault="00CF1C5E" w:rsidP="00B67C0B">
      <w:pPr>
        <w:spacing w:after="0" w:line="240" w:lineRule="auto"/>
        <w:rPr>
          <w:rStyle w:val="Vrazn"/>
          <w:sz w:val="24"/>
          <w:szCs w:val="24"/>
          <w:bdr w:val="none" w:sz="0" w:space="0" w:color="auto" w:frame="1"/>
          <w:shd w:val="clear" w:color="auto" w:fill="FFFFFF"/>
        </w:rPr>
      </w:pPr>
    </w:p>
    <w:p w14:paraId="70896BD4" w14:textId="77777777" w:rsidR="00E10E1F" w:rsidRPr="00CF1C5E" w:rsidRDefault="00E10E1F" w:rsidP="00B67C0B">
      <w:pPr>
        <w:spacing w:after="0" w:line="240" w:lineRule="auto"/>
        <w:jc w:val="center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§ 9</w:t>
      </w:r>
    </w:p>
    <w:p w14:paraId="62FA9DD9" w14:textId="77777777" w:rsidR="00E10E1F" w:rsidRPr="00CF1C5E" w:rsidRDefault="00E10E1F" w:rsidP="00B67C0B">
      <w:pPr>
        <w:spacing w:after="0" w:line="240" w:lineRule="auto"/>
        <w:jc w:val="center"/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F1C5E">
        <w:rPr>
          <w:rStyle w:val="Vraz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Zrušovacie ustanovenie</w:t>
      </w:r>
    </w:p>
    <w:p w14:paraId="43867529" w14:textId="77777777" w:rsidR="00CF1C5E" w:rsidRPr="00CF1C5E" w:rsidRDefault="00CF1C5E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8496BE1" w14:textId="16B74C9B" w:rsidR="00E10E1F" w:rsidRPr="00CF1C5E" w:rsidRDefault="00E10E1F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C1E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Zrušuje sa Všeobecne záväzné nariadenie č. </w:t>
      </w:r>
      <w:bookmarkStart w:id="0" w:name="_Hlk61345832"/>
      <w:r w:rsid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15</w:t>
      </w:r>
      <w:r w:rsidRPr="008C1E70">
        <w:rPr>
          <w:rFonts w:ascii="Times New Roman" w:hAnsi="Times New Roman" w:cs="Times New Roman"/>
          <w:sz w:val="24"/>
          <w:szCs w:val="24"/>
          <w:shd w:val="clear" w:color="auto" w:fill="FFFFFF"/>
        </w:rPr>
        <w:t>/20</w:t>
      </w:r>
      <w:r w:rsid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14</w:t>
      </w:r>
      <w:r w:rsidR="00F3660B" w:rsidRPr="008C1E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 dňa </w:t>
      </w:r>
      <w:r w:rsid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11</w:t>
      </w:r>
      <w:r w:rsidR="00F3660B" w:rsidRPr="008C1E70">
        <w:rPr>
          <w:rFonts w:ascii="Times New Roman" w:hAnsi="Times New Roman" w:cs="Times New Roman"/>
          <w:sz w:val="24"/>
          <w:szCs w:val="24"/>
          <w:shd w:val="clear" w:color="auto" w:fill="FFFFFF"/>
        </w:rPr>
        <w:t>. septembra 20</w:t>
      </w:r>
      <w:r w:rsidR="00931863">
        <w:rPr>
          <w:rFonts w:ascii="Times New Roman" w:hAnsi="Times New Roman" w:cs="Times New Roman"/>
          <w:sz w:val="24"/>
          <w:szCs w:val="24"/>
          <w:shd w:val="clear" w:color="auto" w:fill="FFFFFF"/>
        </w:rPr>
        <w:t>14</w:t>
      </w:r>
      <w:r w:rsidRPr="008C1E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0"/>
      <w:r w:rsidR="00931863" w:rsidRPr="0093186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Trhový poriadok pre trhovisko na Hlavnej ulici</w:t>
      </w:r>
      <w:r w:rsidR="00B7671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14:paraId="53BC633D" w14:textId="77777777" w:rsidR="00E10E1F" w:rsidRDefault="00E10E1F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D380674" w14:textId="77777777" w:rsidR="00CF1C5E" w:rsidRPr="00CF1C5E" w:rsidRDefault="00CF1C5E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95C9489" w14:textId="77777777" w:rsidR="005C42C7" w:rsidRPr="00CF1C5E" w:rsidRDefault="005C42C7" w:rsidP="00B67C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F1C5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§ 10</w:t>
      </w:r>
    </w:p>
    <w:p w14:paraId="1FBB4A7A" w14:textId="77777777" w:rsidR="005C42C7" w:rsidRPr="00CF1C5E" w:rsidRDefault="005C42C7" w:rsidP="00B67C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1C5E">
        <w:rPr>
          <w:rFonts w:ascii="Times New Roman" w:hAnsi="Times New Roman" w:cs="Times New Roman"/>
          <w:b/>
          <w:bCs/>
          <w:sz w:val="24"/>
          <w:szCs w:val="24"/>
        </w:rPr>
        <w:t>Účinnosť</w:t>
      </w:r>
    </w:p>
    <w:p w14:paraId="6F24E3B6" w14:textId="77777777" w:rsidR="000D029F" w:rsidRPr="00CF1C5E" w:rsidRDefault="000D029F" w:rsidP="00B67C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7540C290" w14:textId="746D1391" w:rsidR="005C42C7" w:rsidRPr="00CF1C5E" w:rsidRDefault="005C42C7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CF1C5E">
        <w:rPr>
          <w:rFonts w:ascii="Times New Roman" w:hAnsi="Times New Roman" w:cs="Times New Roman"/>
          <w:sz w:val="24"/>
          <w:szCs w:val="24"/>
          <w:lang w:eastAsia="sk-SK"/>
        </w:rPr>
        <w:t xml:space="preserve">Toto všeobecne záväzné nariadenie nadobúda účinnosť pätnástym dňom od vyvesenia </w:t>
      </w:r>
      <w:r w:rsidR="00520C3A">
        <w:rPr>
          <w:rFonts w:ascii="Times New Roman" w:hAnsi="Times New Roman" w:cs="Times New Roman"/>
          <w:sz w:val="24"/>
          <w:szCs w:val="24"/>
          <w:lang w:eastAsia="sk-SK"/>
        </w:rPr>
        <w:br/>
      </w:r>
      <w:r w:rsidRPr="00CF1C5E">
        <w:rPr>
          <w:rFonts w:ascii="Times New Roman" w:hAnsi="Times New Roman" w:cs="Times New Roman"/>
          <w:sz w:val="24"/>
          <w:szCs w:val="24"/>
          <w:lang w:eastAsia="sk-SK"/>
        </w:rPr>
        <w:t>na úradnej tabuli v meste.</w:t>
      </w:r>
    </w:p>
    <w:p w14:paraId="5074FB7B" w14:textId="04E9FA2B" w:rsidR="005C42C7" w:rsidRDefault="005C42C7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1F2F033D" w14:textId="699BF6CD" w:rsidR="00386CB5" w:rsidRDefault="00386CB5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1F5806CB" w14:textId="0F0957F1" w:rsidR="00386CB5" w:rsidRDefault="00386CB5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747F62E2" w14:textId="55AC16D4" w:rsidR="00386CB5" w:rsidRDefault="00386CB5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45F4991C" w14:textId="77777777" w:rsidR="00455286" w:rsidRPr="00386CB5" w:rsidRDefault="00455286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32E0908D" w14:textId="77777777" w:rsidR="005C42C7" w:rsidRPr="00386CB5" w:rsidRDefault="005C42C7" w:rsidP="00B67C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163628" w14:textId="77777777" w:rsidR="005C42C7" w:rsidRPr="00386CB5" w:rsidRDefault="005C42C7" w:rsidP="00B67C0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A6ABBAF" w14:textId="502F4C56" w:rsidR="00386CB5" w:rsidRPr="00386CB5" w:rsidRDefault="00386CB5" w:rsidP="00B67C0B">
      <w:pPr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386CB5">
        <w:rPr>
          <w:rFonts w:ascii="Times New Roman" w:hAnsi="Times New Roman" w:cs="Times New Roman"/>
          <w:sz w:val="24"/>
          <w:szCs w:val="24"/>
        </w:rPr>
        <w:t xml:space="preserve">Mgr. Jozef </w:t>
      </w:r>
      <w:proofErr w:type="spellStart"/>
      <w:r w:rsidRPr="00386CB5">
        <w:rPr>
          <w:rFonts w:ascii="Times New Roman" w:hAnsi="Times New Roman" w:cs="Times New Roman"/>
          <w:sz w:val="24"/>
          <w:szCs w:val="24"/>
        </w:rPr>
        <w:t>Belický</w:t>
      </w:r>
      <w:proofErr w:type="spellEnd"/>
      <w:r w:rsidR="005D35A9">
        <w:rPr>
          <w:rFonts w:ascii="Times New Roman" w:hAnsi="Times New Roman" w:cs="Times New Roman"/>
          <w:sz w:val="24"/>
          <w:szCs w:val="24"/>
        </w:rPr>
        <w:t xml:space="preserve"> v. r.</w:t>
      </w:r>
    </w:p>
    <w:p w14:paraId="1BAF1BE4" w14:textId="77777777" w:rsidR="00386CB5" w:rsidRPr="00386CB5" w:rsidRDefault="00386CB5" w:rsidP="00B67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</w:r>
      <w:r w:rsidRPr="00386CB5">
        <w:rPr>
          <w:rFonts w:ascii="Times New Roman" w:hAnsi="Times New Roman" w:cs="Times New Roman"/>
          <w:sz w:val="24"/>
          <w:szCs w:val="24"/>
        </w:rPr>
        <w:tab/>
        <w:t xml:space="preserve">primátor mesta Šaľa               </w:t>
      </w:r>
    </w:p>
    <w:p w14:paraId="2B287A91" w14:textId="77777777" w:rsidR="005C42C7" w:rsidRPr="00386CB5" w:rsidRDefault="005C42C7" w:rsidP="00B67C0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5C42C7" w:rsidRPr="00386CB5" w:rsidSect="00B67C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D6DB6" w14:textId="77777777" w:rsidR="001B491E" w:rsidRDefault="001B491E" w:rsidP="00CF1C5E">
      <w:pPr>
        <w:spacing w:after="0" w:line="240" w:lineRule="auto"/>
      </w:pPr>
      <w:r>
        <w:separator/>
      </w:r>
    </w:p>
  </w:endnote>
  <w:endnote w:type="continuationSeparator" w:id="0">
    <w:p w14:paraId="6C1F5FD8" w14:textId="77777777" w:rsidR="001B491E" w:rsidRDefault="001B491E" w:rsidP="00CF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C91F5" w14:textId="77777777" w:rsidR="00386CB5" w:rsidRDefault="00386CB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10300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02EB8F7" w14:textId="5A5898F5" w:rsidR="00386CB5" w:rsidRPr="008B3A56" w:rsidRDefault="00386CB5">
        <w:pPr>
          <w:pStyle w:val="Pt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B3A5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B3A5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B3A5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8B3A56">
          <w:rPr>
            <w:rFonts w:ascii="Times New Roman" w:hAnsi="Times New Roman" w:cs="Times New Roman"/>
            <w:sz w:val="20"/>
            <w:szCs w:val="20"/>
          </w:rPr>
          <w:t>2</w:t>
        </w:r>
        <w:r w:rsidRPr="008B3A5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8C78DAB" w14:textId="77777777" w:rsidR="00CF1C5E" w:rsidRDefault="00CF1C5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14F34" w14:textId="6962E143" w:rsidR="009C28B3" w:rsidRDefault="009C28B3">
    <w:pPr>
      <w:pStyle w:val="Pta"/>
      <w:jc w:val="right"/>
    </w:pPr>
  </w:p>
  <w:p w14:paraId="3328D693" w14:textId="77777777" w:rsidR="00CF1C5E" w:rsidRDefault="00CF1C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6BC59" w14:textId="77777777" w:rsidR="001B491E" w:rsidRDefault="001B491E" w:rsidP="00CF1C5E">
      <w:pPr>
        <w:spacing w:after="0" w:line="240" w:lineRule="auto"/>
      </w:pPr>
      <w:r>
        <w:separator/>
      </w:r>
    </w:p>
  </w:footnote>
  <w:footnote w:type="continuationSeparator" w:id="0">
    <w:p w14:paraId="22341C83" w14:textId="77777777" w:rsidR="001B491E" w:rsidRDefault="001B491E" w:rsidP="00CF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C12B6" w14:textId="77777777" w:rsidR="00386CB5" w:rsidRDefault="00386CB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AE66" w14:textId="77777777" w:rsidR="00386CB5" w:rsidRDefault="00386CB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69B3" w14:textId="77777777" w:rsidR="00386CB5" w:rsidRDefault="00386CB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655E"/>
    <w:multiLevelType w:val="hybridMultilevel"/>
    <w:tmpl w:val="9F248F04"/>
    <w:lvl w:ilvl="0" w:tplc="96301DAC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8415A42"/>
    <w:multiLevelType w:val="hybridMultilevel"/>
    <w:tmpl w:val="8830FF20"/>
    <w:lvl w:ilvl="0" w:tplc="4248209C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84B1993"/>
    <w:multiLevelType w:val="hybridMultilevel"/>
    <w:tmpl w:val="CD864D86"/>
    <w:lvl w:ilvl="0" w:tplc="5AA6ECEE">
      <w:start w:val="1"/>
      <w:numFmt w:val="bullet"/>
      <w:lvlText w:val="-"/>
      <w:lvlJc w:val="left"/>
      <w:pPr>
        <w:ind w:left="720" w:hanging="360"/>
      </w:pPr>
      <w:rPr>
        <w:rFonts w:ascii="MingLiU-ExtB" w:eastAsia="MingLiU-ExtB" w:hAnsi="MingLiU-ExtB" w:hint="eastAsia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20229"/>
    <w:multiLevelType w:val="hybridMultilevel"/>
    <w:tmpl w:val="CEBC8DC4"/>
    <w:lvl w:ilvl="0" w:tplc="41EC6F10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9864AF"/>
    <w:multiLevelType w:val="hybridMultilevel"/>
    <w:tmpl w:val="8BC46688"/>
    <w:lvl w:ilvl="0" w:tplc="52AABC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A795B"/>
    <w:multiLevelType w:val="hybridMultilevel"/>
    <w:tmpl w:val="31B65B86"/>
    <w:lvl w:ilvl="0" w:tplc="AB16EF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B859B4"/>
    <w:multiLevelType w:val="hybridMultilevel"/>
    <w:tmpl w:val="4572A39A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479620">
    <w:abstractNumId w:val="3"/>
  </w:num>
  <w:num w:numId="2" w16cid:durableId="2009400918">
    <w:abstractNumId w:val="4"/>
  </w:num>
  <w:num w:numId="3" w16cid:durableId="885411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361762">
    <w:abstractNumId w:val="0"/>
  </w:num>
  <w:num w:numId="5" w16cid:durableId="1687638411">
    <w:abstractNumId w:val="1"/>
  </w:num>
  <w:num w:numId="6" w16cid:durableId="2003924754">
    <w:abstractNumId w:val="6"/>
  </w:num>
  <w:num w:numId="7" w16cid:durableId="1293511712">
    <w:abstractNumId w:val="2"/>
  </w:num>
  <w:num w:numId="8" w16cid:durableId="2752181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42F"/>
    <w:rsid w:val="000060DC"/>
    <w:rsid w:val="000D029F"/>
    <w:rsid w:val="00104A3F"/>
    <w:rsid w:val="0015473C"/>
    <w:rsid w:val="001550B1"/>
    <w:rsid w:val="00171D61"/>
    <w:rsid w:val="00192EFC"/>
    <w:rsid w:val="001B491E"/>
    <w:rsid w:val="001F6824"/>
    <w:rsid w:val="002138CA"/>
    <w:rsid w:val="00222D6F"/>
    <w:rsid w:val="00257BC6"/>
    <w:rsid w:val="00260589"/>
    <w:rsid w:val="00276AEC"/>
    <w:rsid w:val="00285CF3"/>
    <w:rsid w:val="002A3084"/>
    <w:rsid w:val="002C6FC2"/>
    <w:rsid w:val="002F164F"/>
    <w:rsid w:val="00386CB5"/>
    <w:rsid w:val="004241BC"/>
    <w:rsid w:val="00455286"/>
    <w:rsid w:val="004817C7"/>
    <w:rsid w:val="004841F5"/>
    <w:rsid w:val="00520C3A"/>
    <w:rsid w:val="00537540"/>
    <w:rsid w:val="005B3E16"/>
    <w:rsid w:val="005C42C7"/>
    <w:rsid w:val="005C4AAE"/>
    <w:rsid w:val="005D35A9"/>
    <w:rsid w:val="00606CEC"/>
    <w:rsid w:val="006237C2"/>
    <w:rsid w:val="00633EAB"/>
    <w:rsid w:val="00661422"/>
    <w:rsid w:val="0068342F"/>
    <w:rsid w:val="006D461C"/>
    <w:rsid w:val="006D5E9C"/>
    <w:rsid w:val="006F1801"/>
    <w:rsid w:val="00703E1A"/>
    <w:rsid w:val="00720BE5"/>
    <w:rsid w:val="00777900"/>
    <w:rsid w:val="007D69A8"/>
    <w:rsid w:val="00821EC9"/>
    <w:rsid w:val="008A514D"/>
    <w:rsid w:val="008B3A56"/>
    <w:rsid w:val="008C1E70"/>
    <w:rsid w:val="008D55F0"/>
    <w:rsid w:val="00931863"/>
    <w:rsid w:val="00944318"/>
    <w:rsid w:val="009600A2"/>
    <w:rsid w:val="00970504"/>
    <w:rsid w:val="009A4A93"/>
    <w:rsid w:val="009C0B0E"/>
    <w:rsid w:val="009C28B3"/>
    <w:rsid w:val="009F0680"/>
    <w:rsid w:val="00B1343D"/>
    <w:rsid w:val="00B1460C"/>
    <w:rsid w:val="00B35F92"/>
    <w:rsid w:val="00B67C0B"/>
    <w:rsid w:val="00B76712"/>
    <w:rsid w:val="00BB11CE"/>
    <w:rsid w:val="00BF6918"/>
    <w:rsid w:val="00CA1A9F"/>
    <w:rsid w:val="00CC6D80"/>
    <w:rsid w:val="00CD50C7"/>
    <w:rsid w:val="00CF1C5E"/>
    <w:rsid w:val="00D45B7E"/>
    <w:rsid w:val="00D6292F"/>
    <w:rsid w:val="00D81C38"/>
    <w:rsid w:val="00D953ED"/>
    <w:rsid w:val="00DA1CFF"/>
    <w:rsid w:val="00E10E1F"/>
    <w:rsid w:val="00E46D93"/>
    <w:rsid w:val="00E63ACC"/>
    <w:rsid w:val="00E840E2"/>
    <w:rsid w:val="00E87617"/>
    <w:rsid w:val="00E94F62"/>
    <w:rsid w:val="00EA1E25"/>
    <w:rsid w:val="00EB08E5"/>
    <w:rsid w:val="00F21B20"/>
    <w:rsid w:val="00F3660B"/>
    <w:rsid w:val="00F62CD8"/>
    <w:rsid w:val="00F90F25"/>
    <w:rsid w:val="00FA015E"/>
    <w:rsid w:val="00FE06D0"/>
    <w:rsid w:val="00FE1821"/>
    <w:rsid w:val="00FF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97E05"/>
  <w15:docId w15:val="{86C77EE3-3D58-4229-A255-66D58773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Vrazn">
    <w:name w:val="Strong"/>
    <w:basedOn w:val="Predvolenpsmoodseku"/>
    <w:uiPriority w:val="22"/>
    <w:qFormat/>
    <w:rsid w:val="0068342F"/>
    <w:rPr>
      <w:b/>
      <w:bCs/>
    </w:rPr>
  </w:style>
  <w:style w:type="paragraph" w:styleId="Odsekzoznamu">
    <w:name w:val="List Paragraph"/>
    <w:basedOn w:val="Normlny"/>
    <w:uiPriority w:val="34"/>
    <w:qFormat/>
    <w:rsid w:val="00FE06D0"/>
    <w:pPr>
      <w:ind w:left="720"/>
      <w:contextualSpacing/>
    </w:pPr>
  </w:style>
  <w:style w:type="paragraph" w:styleId="Zkladntext2">
    <w:name w:val="Body Text 2"/>
    <w:basedOn w:val="Normlny"/>
    <w:link w:val="Zkladntext2Char"/>
    <w:semiHidden/>
    <w:rsid w:val="00E63AC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Zkladntext2Char">
    <w:name w:val="Základný text 2 Char"/>
    <w:basedOn w:val="Predvolenpsmoodseku"/>
    <w:link w:val="Zkladntext2"/>
    <w:semiHidden/>
    <w:rsid w:val="00E63ACC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CF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F1C5E"/>
  </w:style>
  <w:style w:type="paragraph" w:styleId="Pta">
    <w:name w:val="footer"/>
    <w:basedOn w:val="Normlny"/>
    <w:link w:val="PtaChar"/>
    <w:uiPriority w:val="99"/>
    <w:unhideWhenUsed/>
    <w:rsid w:val="00CF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F1C5E"/>
  </w:style>
  <w:style w:type="paragraph" w:styleId="Zkladntext">
    <w:name w:val="Body Text"/>
    <w:basedOn w:val="Normlny"/>
    <w:link w:val="ZkladntextChar"/>
    <w:uiPriority w:val="99"/>
    <w:semiHidden/>
    <w:unhideWhenUsed/>
    <w:rsid w:val="005B3E1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B3E16"/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5B3E16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5B3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8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C65A8-86EE-4CA6-A70F-E080BA30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Pavilion</dc:creator>
  <cp:lastModifiedBy>bohacova</cp:lastModifiedBy>
  <cp:revision>16</cp:revision>
  <cp:lastPrinted>2021-01-29T12:45:00Z</cp:lastPrinted>
  <dcterms:created xsi:type="dcterms:W3CDTF">2021-03-26T10:51:00Z</dcterms:created>
  <dcterms:modified xsi:type="dcterms:W3CDTF">2026-01-28T13:40:00Z</dcterms:modified>
</cp:coreProperties>
</file>